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0" w:rsidRPr="00AB0399" w:rsidRDefault="00AB0399" w:rsidP="00AB0399">
      <w:pPr>
        <w:jc w:val="center"/>
        <w:rPr>
          <w:b/>
          <w:u w:val="single"/>
        </w:rPr>
      </w:pPr>
      <w:r w:rsidRPr="00AB0399">
        <w:rPr>
          <w:b/>
          <w:u w:val="single"/>
        </w:rPr>
        <w:t>ATA DA LICI</w:t>
      </w:r>
      <w:r w:rsidR="00427470">
        <w:rPr>
          <w:b/>
          <w:u w:val="single"/>
        </w:rPr>
        <w:t>TAÇÃO – TOMADA DE PREÇOS 01/2015</w:t>
      </w:r>
    </w:p>
    <w:p w:rsidR="00AB0399" w:rsidRDefault="00AB0399" w:rsidP="00AB0399">
      <w:pPr>
        <w:jc w:val="center"/>
        <w:rPr>
          <w:u w:val="single"/>
        </w:rPr>
      </w:pPr>
    </w:p>
    <w:p w:rsidR="005F040B" w:rsidRDefault="00615F59" w:rsidP="00AB0399">
      <w:pPr>
        <w:jc w:val="both"/>
        <w:rPr>
          <w:rFonts w:cs="Arial"/>
        </w:rPr>
      </w:pPr>
      <w:r>
        <w:t xml:space="preserve">Aos </w:t>
      </w:r>
      <w:r w:rsidR="00427470">
        <w:t xml:space="preserve">trinta dias do mês de março de dois mil e quinze, às </w:t>
      </w:r>
      <w:proofErr w:type="gramStart"/>
      <w:r w:rsidR="00427470">
        <w:t>13:30</w:t>
      </w:r>
      <w:proofErr w:type="gramEnd"/>
      <w:r w:rsidR="00427470">
        <w:t xml:space="preserve"> horas da tarde</w:t>
      </w:r>
      <w:r w:rsidR="00AB0399" w:rsidRPr="00AB0399">
        <w:t xml:space="preserve">, na cidade de Jundiaí, Estado de São Paulo, foi </w:t>
      </w:r>
      <w:r w:rsidR="00427470">
        <w:t>reaberta</w:t>
      </w:r>
      <w:r w:rsidR="00AB0399" w:rsidRPr="00AB0399">
        <w:t xml:space="preserve"> ses</w:t>
      </w:r>
      <w:r w:rsidR="00427470">
        <w:t>são da</w:t>
      </w:r>
      <w:r w:rsidR="00E5414B">
        <w:t xml:space="preserve"> Tomada de P</w:t>
      </w:r>
      <w:r w:rsidR="00AB0399" w:rsidRPr="00AB0399">
        <w:t>reços n</w:t>
      </w:r>
      <w:r w:rsidR="00427470">
        <w:rPr>
          <w:rFonts w:cs="Arial"/>
        </w:rPr>
        <w:t>º 01/2015</w:t>
      </w:r>
      <w:r w:rsidR="00AB0399" w:rsidRPr="00AB0399">
        <w:rPr>
          <w:rFonts w:cs="Arial"/>
        </w:rPr>
        <w:t xml:space="preserve"> </w:t>
      </w:r>
      <w:r w:rsidR="00AB0399">
        <w:rPr>
          <w:rFonts w:cs="Arial"/>
        </w:rPr>
        <w:t xml:space="preserve">para contratação de empresa </w:t>
      </w:r>
      <w:r w:rsidR="00427470" w:rsidRPr="00427470">
        <w:rPr>
          <w:rFonts w:cs="Arial"/>
        </w:rPr>
        <w:t xml:space="preserve">especializada para elaboração de projeto executivo (arquitetura e complementares) para construção do prédio sede do Instituto de Previdência do Município Jundiaí – IPREJUN/SP, incluindo projetos: arquitetônico, elétrico, estrutural e de fundação (com sondagem), incêndio, instalações especiais, </w:t>
      </w:r>
      <w:proofErr w:type="spellStart"/>
      <w:r w:rsidR="00427470" w:rsidRPr="00427470">
        <w:rPr>
          <w:rFonts w:cs="Arial"/>
        </w:rPr>
        <w:t>spda</w:t>
      </w:r>
      <w:proofErr w:type="spellEnd"/>
      <w:r w:rsidR="00427470" w:rsidRPr="00427470">
        <w:rPr>
          <w:rFonts w:cs="Arial"/>
        </w:rPr>
        <w:t xml:space="preserve"> (sistemas de proteção contra descargas atmosféricas), telefonia e internet, especificações técnicas, orçamento e cronograma</w:t>
      </w:r>
      <w:r w:rsidR="00AB0399">
        <w:rPr>
          <w:rFonts w:cs="Arial"/>
        </w:rPr>
        <w:t>, estando presentes a Comissão de Licitação através de seus represent</w:t>
      </w:r>
      <w:r w:rsidR="00427470">
        <w:rPr>
          <w:rFonts w:cs="Arial"/>
        </w:rPr>
        <w:t>antes</w:t>
      </w:r>
      <w:r w:rsidR="00AB0399">
        <w:rPr>
          <w:rFonts w:cs="Arial"/>
        </w:rPr>
        <w:t xml:space="preserve"> Denise </w:t>
      </w:r>
      <w:proofErr w:type="spellStart"/>
      <w:r w:rsidR="00AB0399">
        <w:rPr>
          <w:rFonts w:cs="Arial"/>
        </w:rPr>
        <w:t>Durães</w:t>
      </w:r>
      <w:proofErr w:type="spellEnd"/>
      <w:r w:rsidR="00AB0399">
        <w:rPr>
          <w:rFonts w:cs="Arial"/>
        </w:rPr>
        <w:t xml:space="preserve"> Rodrigues, Marcos Paulo Ferreira Rabello e Rodrigo </w:t>
      </w:r>
      <w:proofErr w:type="spellStart"/>
      <w:r w:rsidR="00AB0399">
        <w:rPr>
          <w:rFonts w:cs="Arial"/>
        </w:rPr>
        <w:t>Hitoshi</w:t>
      </w:r>
      <w:proofErr w:type="spellEnd"/>
      <w:r w:rsidR="00AB0399">
        <w:rPr>
          <w:rFonts w:cs="Arial"/>
        </w:rPr>
        <w:t xml:space="preserve"> Ya</w:t>
      </w:r>
      <w:r w:rsidR="00427470">
        <w:rPr>
          <w:rFonts w:cs="Arial"/>
        </w:rPr>
        <w:t>mamoto, estava ainda presente</w:t>
      </w:r>
      <w:r w:rsidR="00AB0399">
        <w:rPr>
          <w:rFonts w:cs="Arial"/>
        </w:rPr>
        <w:t xml:space="preserve"> o diretor administrativo-financeiro André Rocha Marinho</w:t>
      </w:r>
      <w:r w:rsidR="00427470">
        <w:rPr>
          <w:rFonts w:cs="Arial"/>
        </w:rPr>
        <w:t>. A Comissão de Licitação se reuniu na sala de reuniões do IPREJUN com a finalidade de analisar e habilitar as empresas que entregaram os envelopes de habilitação e proposta tempestivamente.</w:t>
      </w:r>
      <w:r w:rsidR="005F040B">
        <w:rPr>
          <w:rFonts w:cs="Arial"/>
        </w:rPr>
        <w:t xml:space="preserve"> </w:t>
      </w:r>
    </w:p>
    <w:p w:rsidR="00427470" w:rsidRDefault="00427470" w:rsidP="00AB0399">
      <w:pPr>
        <w:jc w:val="both"/>
        <w:rPr>
          <w:rFonts w:cs="Arial"/>
        </w:rPr>
      </w:pPr>
      <w:r w:rsidRPr="00427470">
        <w:rPr>
          <w:rFonts w:cs="Arial"/>
        </w:rPr>
        <w:t xml:space="preserve">Após análise de todos os envelopes de documentação para habilitação das empresas (envelope nº </w:t>
      </w:r>
      <w:r>
        <w:rPr>
          <w:rFonts w:cs="Arial"/>
        </w:rPr>
        <w:t>01), esta Comissão declara habilitadas as seguintes empresas:</w:t>
      </w:r>
    </w:p>
    <w:p w:rsidR="00CE1B60" w:rsidRDefault="00CE1B60" w:rsidP="00AB0399">
      <w:pPr>
        <w:jc w:val="both"/>
        <w:rPr>
          <w:rFonts w:cs="Arial"/>
        </w:rPr>
      </w:pPr>
      <w:r>
        <w:rPr>
          <w:rFonts w:cs="Arial"/>
        </w:rPr>
        <w:t>Empresa/CNPJ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AAA </w:t>
      </w:r>
      <w:proofErr w:type="spellStart"/>
      <w:r w:rsidRPr="00502CA7">
        <w:rPr>
          <w:rFonts w:cs="Arial"/>
        </w:rPr>
        <w:t>Arsenic</w:t>
      </w:r>
      <w:proofErr w:type="spellEnd"/>
      <w:r w:rsidRPr="00502CA7">
        <w:rPr>
          <w:rFonts w:cs="Arial"/>
        </w:rPr>
        <w:t xml:space="preserve"> Arquitetos Associados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09.059.360/0001-33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Abe Arquitetura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ME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15.796.016/0001-20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Apiacás</w:t>
      </w:r>
      <w:proofErr w:type="spellEnd"/>
      <w:r w:rsidRPr="00502CA7">
        <w:rPr>
          <w:rFonts w:cs="Arial"/>
        </w:rPr>
        <w:t xml:space="preserve"> Arquitetos </w:t>
      </w:r>
      <w:proofErr w:type="spellStart"/>
      <w:r w:rsidRPr="00502CA7">
        <w:rPr>
          <w:rFonts w:cs="Arial"/>
        </w:rPr>
        <w:t>Ltda</w:t>
      </w:r>
      <w:proofErr w:type="spellEnd"/>
      <w:r w:rsidR="00CE1B60">
        <w:rPr>
          <w:rFonts w:cs="Arial"/>
        </w:rPr>
        <w:t xml:space="preserve"> 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05.139.719/0001-21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Apoara</w:t>
      </w:r>
      <w:proofErr w:type="spellEnd"/>
      <w:r w:rsidRPr="00502CA7">
        <w:rPr>
          <w:rFonts w:cs="Arial"/>
        </w:rPr>
        <w:t xml:space="preserve"> Arquitetura e Planejamento </w:t>
      </w:r>
      <w:proofErr w:type="spellStart"/>
      <w:r w:rsidRPr="00502CA7">
        <w:rPr>
          <w:rFonts w:cs="Arial"/>
        </w:rPr>
        <w:t>Eireli</w:t>
      </w:r>
      <w:proofErr w:type="spellEnd"/>
      <w:r w:rsidRPr="00502CA7">
        <w:rPr>
          <w:rFonts w:cs="Arial"/>
        </w:rPr>
        <w:t xml:space="preserve"> </w:t>
      </w:r>
      <w:r w:rsidR="00CE1B60">
        <w:rPr>
          <w:rFonts w:cs="Arial"/>
        </w:rPr>
        <w:t>–</w:t>
      </w:r>
      <w:r w:rsidRPr="00502CA7">
        <w:rPr>
          <w:rFonts w:cs="Arial"/>
        </w:rPr>
        <w:t xml:space="preserve"> EPP</w:t>
      </w:r>
      <w:r w:rsidR="00CE1B60">
        <w:rPr>
          <w:rFonts w:cs="Arial"/>
        </w:rPr>
        <w:tab/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05.397.149/0001-70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Architech</w:t>
      </w:r>
      <w:proofErr w:type="spellEnd"/>
      <w:r w:rsidRPr="00502CA7">
        <w:rPr>
          <w:rFonts w:cs="Arial"/>
        </w:rPr>
        <w:t xml:space="preserve"> Consultoria e Planejamento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84.030.964/0001-72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Argeplan</w:t>
      </w:r>
      <w:proofErr w:type="spellEnd"/>
      <w:r w:rsidRPr="00502CA7">
        <w:rPr>
          <w:rFonts w:cs="Arial"/>
        </w:rPr>
        <w:t xml:space="preserve"> Arquitetura e Engenharia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45.070.687/0001-70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Arquiteto Pedro </w:t>
      </w:r>
      <w:proofErr w:type="spellStart"/>
      <w:r w:rsidRPr="00502CA7">
        <w:rPr>
          <w:rFonts w:cs="Arial"/>
        </w:rPr>
        <w:t>Taddei</w:t>
      </w:r>
      <w:proofErr w:type="spellEnd"/>
      <w:r w:rsidRPr="00502CA7">
        <w:rPr>
          <w:rFonts w:cs="Arial"/>
        </w:rPr>
        <w:t xml:space="preserve"> e Associados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52.035.110/0001-92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Carvalho Amaral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16.783.066/0001-35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CEC - </w:t>
      </w:r>
      <w:proofErr w:type="spellStart"/>
      <w:r w:rsidRPr="00502CA7">
        <w:rPr>
          <w:rFonts w:cs="Arial"/>
        </w:rPr>
        <w:t>Carmello</w:t>
      </w:r>
      <w:proofErr w:type="spellEnd"/>
      <w:r w:rsidRPr="00502CA7">
        <w:rPr>
          <w:rFonts w:cs="Arial"/>
        </w:rPr>
        <w:t xml:space="preserve"> Projetos </w:t>
      </w:r>
      <w:proofErr w:type="spellStart"/>
      <w:r w:rsidRPr="00502CA7">
        <w:rPr>
          <w:rFonts w:cs="Arial"/>
        </w:rPr>
        <w:t>Eireli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04.380.306/0001-71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Construtora </w:t>
      </w:r>
      <w:proofErr w:type="spellStart"/>
      <w:r w:rsidRPr="00502CA7">
        <w:rPr>
          <w:rFonts w:cs="Arial"/>
        </w:rPr>
        <w:t>Cavallari</w:t>
      </w:r>
      <w:proofErr w:type="spellEnd"/>
      <w:r w:rsidRPr="00502CA7">
        <w:rPr>
          <w:rFonts w:cs="Arial"/>
        </w:rPr>
        <w:t xml:space="preserve">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07.761.644/0001-41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Construtora Elabore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07.726.882/0001-16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Dias &amp; Cardozo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17.695.703/0001-84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Diretorio</w:t>
      </w:r>
      <w:proofErr w:type="spellEnd"/>
      <w:r w:rsidRPr="00502CA7">
        <w:rPr>
          <w:rFonts w:cs="Arial"/>
        </w:rPr>
        <w:t xml:space="preserve"> da Arquitetura &amp; Urbanismo S/S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71.741.193/0001-80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Eficácia Projetos e Consultoria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ME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06.301.115/0001-00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ENAR Engenharia e Arquitetura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40.450.348/0001-03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lastRenderedPageBreak/>
        <w:t>EPT Engenharia e Pesquisas Tecnológicas S.A.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60.730.645/0001-01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Estel</w:t>
      </w:r>
      <w:proofErr w:type="spellEnd"/>
      <w:r w:rsidRPr="00502CA7">
        <w:rPr>
          <w:rFonts w:cs="Arial"/>
        </w:rPr>
        <w:t xml:space="preserve">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82.144.338/0001-81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F </w:t>
      </w:r>
      <w:proofErr w:type="spellStart"/>
      <w:r w:rsidRPr="00502CA7">
        <w:rPr>
          <w:rFonts w:cs="Arial"/>
        </w:rPr>
        <w:t>Verroni</w:t>
      </w:r>
      <w:proofErr w:type="spellEnd"/>
      <w:r w:rsidRPr="00502CA7">
        <w:rPr>
          <w:rFonts w:cs="Arial"/>
        </w:rPr>
        <w:t xml:space="preserve"> Projetos e Planejamento Urbano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63.891.618/0001-09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FPMF Arquitetos Associados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ME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07.115.973/0001-15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FRAL Consultoria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03.559.597/0001-05</w:t>
      </w:r>
    </w:p>
    <w:p w:rsidR="00502CA7" w:rsidRPr="00502CA7" w:rsidRDefault="00502CA7" w:rsidP="00502CA7">
      <w:pPr>
        <w:jc w:val="both"/>
        <w:rPr>
          <w:rFonts w:cs="Arial"/>
        </w:rPr>
      </w:pPr>
      <w:proofErr w:type="gramStart"/>
      <w:r w:rsidRPr="00502CA7">
        <w:rPr>
          <w:rFonts w:cs="Arial"/>
        </w:rPr>
        <w:t>Futura Arquitetos</w:t>
      </w:r>
      <w:proofErr w:type="gramEnd"/>
      <w:r w:rsidRPr="00502CA7">
        <w:rPr>
          <w:rFonts w:cs="Arial"/>
        </w:rPr>
        <w:t xml:space="preserve"> Associados S/S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06.200.718/0001-08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Gabinete Projetos de Engenharia e Arquitetura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19.065.633/0001-06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GBM Arquitetura, Consultoria e Projetos Complementares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  <w:t>03.207.445/0002-</w:t>
      </w:r>
      <w:proofErr w:type="gramStart"/>
      <w:r w:rsidRPr="00502CA7">
        <w:rPr>
          <w:rFonts w:cs="Arial"/>
        </w:rPr>
        <w:t>16</w:t>
      </w:r>
      <w:proofErr w:type="gramEnd"/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Gomes Machado Arquitetos Associados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51.596.450/0001-20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Inplenitus</w:t>
      </w:r>
      <w:proofErr w:type="spellEnd"/>
      <w:r w:rsidRPr="00502CA7">
        <w:rPr>
          <w:rFonts w:cs="Arial"/>
        </w:rPr>
        <w:t xml:space="preserve"> Projetos, Gerenciamento e Fiscalização de Obras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  <w:t>11.076.028/0001-</w:t>
      </w:r>
      <w:proofErr w:type="gramStart"/>
      <w:r w:rsidRPr="00502CA7">
        <w:rPr>
          <w:rFonts w:cs="Arial"/>
        </w:rPr>
        <w:t>29</w:t>
      </w:r>
      <w:proofErr w:type="gramEnd"/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Integra Desenvolvimento Urbano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03.954.927/0001-59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JT Arquitetura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03.963.191/0001-85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KJ - Projetos e Gerenciamento de Obras </w:t>
      </w:r>
      <w:proofErr w:type="spellStart"/>
      <w:r w:rsidRPr="00502CA7">
        <w:rPr>
          <w:rFonts w:cs="Arial"/>
        </w:rPr>
        <w:t>Eireli</w:t>
      </w:r>
      <w:proofErr w:type="spellEnd"/>
      <w:r w:rsidRPr="00502CA7">
        <w:rPr>
          <w:rFonts w:cs="Arial"/>
        </w:rPr>
        <w:t xml:space="preserve"> - ME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07.266.994/0001-31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MHA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47.283.189/0001-30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Morozowski</w:t>
      </w:r>
      <w:proofErr w:type="spellEnd"/>
      <w:r w:rsidRPr="00502CA7">
        <w:rPr>
          <w:rFonts w:cs="Arial"/>
        </w:rPr>
        <w:t xml:space="preserve"> &amp; Perry Arquitetos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77.163.525/0001-72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NPC Grupo Arquitetura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67.003.830/0001-43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Officeplan</w:t>
      </w:r>
      <w:proofErr w:type="spellEnd"/>
      <w:r w:rsidRPr="00502CA7">
        <w:rPr>
          <w:rFonts w:cs="Arial"/>
        </w:rPr>
        <w:t xml:space="preserve"> Planejamento e Gerenciamento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02.136.688/0001-67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PAM Arquitetura e Urbanismo </w:t>
      </w:r>
      <w:proofErr w:type="spellStart"/>
      <w:r w:rsidRPr="00502CA7">
        <w:rPr>
          <w:rFonts w:cs="Arial"/>
        </w:rPr>
        <w:t>Eireli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13.653.840/0001-03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Perillo</w:t>
      </w:r>
      <w:proofErr w:type="spellEnd"/>
      <w:r w:rsidRPr="00502CA7">
        <w:rPr>
          <w:rFonts w:cs="Arial"/>
        </w:rPr>
        <w:t xml:space="preserve"> Engenharia e Geologia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09.477.765/0001-91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PJJ </w:t>
      </w:r>
      <w:proofErr w:type="spellStart"/>
      <w:r w:rsidRPr="00502CA7">
        <w:rPr>
          <w:rFonts w:cs="Arial"/>
        </w:rPr>
        <w:t>Malucelli</w:t>
      </w:r>
      <w:proofErr w:type="spellEnd"/>
      <w:r w:rsidRPr="00502CA7">
        <w:rPr>
          <w:rFonts w:cs="Arial"/>
        </w:rPr>
        <w:t xml:space="preserve"> Arquitetura S/S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82.234.691/0001-52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Planave</w:t>
      </w:r>
      <w:proofErr w:type="spellEnd"/>
      <w:r w:rsidRPr="00502CA7">
        <w:rPr>
          <w:rFonts w:cs="Arial"/>
        </w:rPr>
        <w:t xml:space="preserve"> S A Estudos e Projetos de Engenharia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33.953.340/0001-96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PML Engenharia e Arquitetura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02.611.505/0001-18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POP Serviços de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ME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20.033.596/0001-33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Projex</w:t>
      </w:r>
      <w:proofErr w:type="spellEnd"/>
      <w:r w:rsidRPr="00502CA7">
        <w:rPr>
          <w:rFonts w:cs="Arial"/>
        </w:rPr>
        <w:t xml:space="preserve">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01.913.791/0001-03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Ralcon</w:t>
      </w:r>
      <w:proofErr w:type="spellEnd"/>
      <w:r w:rsidRPr="00502CA7">
        <w:rPr>
          <w:rFonts w:cs="Arial"/>
        </w:rPr>
        <w:t xml:space="preserve">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53.255.709/0001-02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RGSE Projetos e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38.880.696/0001-60</w:t>
      </w:r>
    </w:p>
    <w:p w:rsidR="00502CA7" w:rsidRP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Sandra </w:t>
      </w:r>
      <w:proofErr w:type="spellStart"/>
      <w:r w:rsidRPr="00502CA7">
        <w:rPr>
          <w:rFonts w:cs="Arial"/>
        </w:rPr>
        <w:t>Chechter</w:t>
      </w:r>
      <w:proofErr w:type="spellEnd"/>
      <w:r w:rsidRPr="00502CA7">
        <w:rPr>
          <w:rFonts w:cs="Arial"/>
        </w:rPr>
        <w:t xml:space="preserve"> Arquitetura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 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58.623.406/0001-00</w:t>
      </w:r>
    </w:p>
    <w:p w:rsidR="00502CA7" w:rsidRPr="00502CA7" w:rsidRDefault="00502CA7" w:rsidP="00502CA7">
      <w:pPr>
        <w:jc w:val="both"/>
        <w:rPr>
          <w:rFonts w:cs="Arial"/>
        </w:rPr>
      </w:pPr>
      <w:proofErr w:type="gramStart"/>
      <w:r w:rsidRPr="00502CA7">
        <w:rPr>
          <w:rFonts w:cs="Arial"/>
        </w:rPr>
        <w:lastRenderedPageBreak/>
        <w:t>Solar Construções</w:t>
      </w:r>
      <w:proofErr w:type="gramEnd"/>
      <w:r w:rsidRPr="00502CA7">
        <w:rPr>
          <w:rFonts w:cs="Arial"/>
        </w:rPr>
        <w:t xml:space="preserve"> Projetos e Consultoria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13.411.864/0001-48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Svaizer</w:t>
      </w:r>
      <w:proofErr w:type="spellEnd"/>
      <w:r w:rsidRPr="00502CA7">
        <w:rPr>
          <w:rFonts w:cs="Arial"/>
        </w:rPr>
        <w:t xml:space="preserve"> &amp; Gutierrez Engenharia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04.123.086/0001-09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Tatiane</w:t>
      </w:r>
      <w:proofErr w:type="spellEnd"/>
      <w:r w:rsidRPr="00502CA7">
        <w:rPr>
          <w:rFonts w:cs="Arial"/>
        </w:rPr>
        <w:t xml:space="preserve"> Wagner Arquitetura </w:t>
      </w:r>
      <w:proofErr w:type="spellStart"/>
      <w:r w:rsidRPr="00502CA7">
        <w:rPr>
          <w:rFonts w:cs="Arial"/>
        </w:rPr>
        <w:t>Eireli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09.473.909/0001-31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Tecpro</w:t>
      </w:r>
      <w:proofErr w:type="spellEnd"/>
      <w:r w:rsidRPr="00502CA7">
        <w:rPr>
          <w:rFonts w:cs="Arial"/>
        </w:rPr>
        <w:t xml:space="preserve"> Projetos e Construções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- EPP</w:t>
      </w:r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03.342.224/0001-70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Terraprime</w:t>
      </w:r>
      <w:proofErr w:type="spellEnd"/>
      <w:r w:rsidRPr="00502CA7">
        <w:rPr>
          <w:rFonts w:cs="Arial"/>
        </w:rPr>
        <w:t xml:space="preserve"> Construtora e Incorporadora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09.265.066/0001-88</w:t>
      </w:r>
    </w:p>
    <w:p w:rsidR="00502CA7" w:rsidRPr="00502CA7" w:rsidRDefault="00502CA7" w:rsidP="00502CA7">
      <w:pPr>
        <w:jc w:val="both"/>
        <w:rPr>
          <w:rFonts w:cs="Arial"/>
        </w:rPr>
      </w:pPr>
      <w:proofErr w:type="spellStart"/>
      <w:r w:rsidRPr="00502CA7">
        <w:rPr>
          <w:rFonts w:cs="Arial"/>
        </w:rPr>
        <w:t>Tetraarq</w:t>
      </w:r>
      <w:proofErr w:type="spellEnd"/>
      <w:r w:rsidRPr="00502CA7">
        <w:rPr>
          <w:rFonts w:cs="Arial"/>
        </w:rPr>
        <w:t xml:space="preserve"> Arquitetura e Projetos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12.187.698/0001-85</w:t>
      </w:r>
    </w:p>
    <w:p w:rsidR="00502CA7" w:rsidRDefault="00502CA7" w:rsidP="00502CA7">
      <w:pPr>
        <w:jc w:val="both"/>
        <w:rPr>
          <w:rFonts w:cs="Arial"/>
        </w:rPr>
      </w:pPr>
      <w:r w:rsidRPr="00502CA7">
        <w:rPr>
          <w:rFonts w:cs="Arial"/>
        </w:rPr>
        <w:t xml:space="preserve">Urdi Arquitetos Associados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="00CE1B60">
        <w:rPr>
          <w:rFonts w:cs="Arial"/>
        </w:rPr>
        <w:tab/>
      </w:r>
      <w:r w:rsidRPr="00502CA7">
        <w:rPr>
          <w:rFonts w:cs="Arial"/>
        </w:rPr>
        <w:t>06.210.691/0001-34</w:t>
      </w:r>
    </w:p>
    <w:p w:rsidR="008E36DA" w:rsidRDefault="0053478B" w:rsidP="00AB0399">
      <w:pPr>
        <w:jc w:val="both"/>
        <w:rPr>
          <w:rFonts w:cs="Arial"/>
        </w:rPr>
      </w:pPr>
      <w:r>
        <w:rPr>
          <w:rFonts w:cs="Arial"/>
        </w:rPr>
        <w:t xml:space="preserve">A empresa </w:t>
      </w:r>
      <w:proofErr w:type="spellStart"/>
      <w:r w:rsidRPr="0053478B">
        <w:rPr>
          <w:rFonts w:cs="Arial"/>
        </w:rPr>
        <w:t>Engeral</w:t>
      </w:r>
      <w:proofErr w:type="spellEnd"/>
      <w:r w:rsidRPr="0053478B">
        <w:rPr>
          <w:rFonts w:cs="Arial"/>
        </w:rPr>
        <w:t xml:space="preserve"> Projetos e Consultorias Técnicas </w:t>
      </w:r>
      <w:proofErr w:type="spellStart"/>
      <w:r w:rsidRPr="0053478B">
        <w:rPr>
          <w:rFonts w:cs="Arial"/>
        </w:rPr>
        <w:t>Ltda</w:t>
      </w:r>
      <w:proofErr w:type="spellEnd"/>
      <w:r w:rsidRPr="0053478B">
        <w:rPr>
          <w:rFonts w:cs="Arial"/>
        </w:rPr>
        <w:t xml:space="preserve"> </w:t>
      </w:r>
      <w:r>
        <w:rPr>
          <w:rFonts w:cs="Arial"/>
        </w:rPr>
        <w:t>–</w:t>
      </w:r>
      <w:r w:rsidRPr="0053478B">
        <w:rPr>
          <w:rFonts w:cs="Arial"/>
        </w:rPr>
        <w:t xml:space="preserve"> ME</w:t>
      </w:r>
      <w:r>
        <w:rPr>
          <w:rFonts w:cs="Arial"/>
        </w:rPr>
        <w:t xml:space="preserve">, CNPJ </w:t>
      </w:r>
      <w:r w:rsidRPr="0053478B">
        <w:rPr>
          <w:rFonts w:cs="Arial"/>
        </w:rPr>
        <w:t>16.685.288/0001-15</w:t>
      </w:r>
      <w:r>
        <w:rPr>
          <w:rFonts w:cs="Arial"/>
        </w:rPr>
        <w:t>, foi inabilitada por descumprimento aos itens</w:t>
      </w:r>
      <w:r w:rsidR="008E36DA">
        <w:rPr>
          <w:rFonts w:cs="Arial"/>
        </w:rPr>
        <w:t xml:space="preserve"> do edital</w:t>
      </w:r>
      <w:r>
        <w:rPr>
          <w:rFonts w:cs="Arial"/>
        </w:rPr>
        <w:t xml:space="preserve">: </w:t>
      </w:r>
      <w:r w:rsidRPr="0053478B">
        <w:rPr>
          <w:rFonts w:cs="Arial"/>
        </w:rPr>
        <w:t>4.2.3.1, letra b - apresentação de contrato social sem aut</w:t>
      </w:r>
      <w:r w:rsidR="008E36DA">
        <w:rPr>
          <w:rFonts w:cs="Arial"/>
        </w:rPr>
        <w:t>enticação;</w:t>
      </w:r>
      <w:r w:rsidRPr="0053478B">
        <w:rPr>
          <w:rFonts w:cs="Arial"/>
        </w:rPr>
        <w:t xml:space="preserve"> 4.2.3.2, letra b - ausência de prova de inscrição no cadastro de contribui</w:t>
      </w:r>
      <w:r w:rsidR="008E36DA">
        <w:rPr>
          <w:rFonts w:cs="Arial"/>
        </w:rPr>
        <w:t>ntes municipal ou estadual;</w:t>
      </w:r>
      <w:proofErr w:type="gramStart"/>
      <w:r w:rsidR="008E36DA">
        <w:rPr>
          <w:rFonts w:cs="Arial"/>
        </w:rPr>
        <w:t xml:space="preserve"> </w:t>
      </w:r>
      <w:r w:rsidRPr="0053478B">
        <w:rPr>
          <w:rFonts w:cs="Arial"/>
        </w:rPr>
        <w:t xml:space="preserve"> </w:t>
      </w:r>
      <w:proofErr w:type="gramEnd"/>
      <w:r w:rsidRPr="0053478B">
        <w:rPr>
          <w:rFonts w:cs="Arial"/>
        </w:rPr>
        <w:t>4.2.3.2, letra c - ausência de certidão nega</w:t>
      </w:r>
      <w:r w:rsidR="008E36DA">
        <w:rPr>
          <w:rFonts w:cs="Arial"/>
        </w:rPr>
        <w:t xml:space="preserve">tiva de débitos estaduais; </w:t>
      </w:r>
      <w:r w:rsidRPr="0053478B">
        <w:rPr>
          <w:rFonts w:cs="Arial"/>
        </w:rPr>
        <w:t>4.2.3.3, letras b e c - apresentação de Atestado de Qualificação Técnica e CAT apenas quanto a projet</w:t>
      </w:r>
      <w:r w:rsidR="008E36DA">
        <w:rPr>
          <w:rFonts w:cs="Arial"/>
        </w:rPr>
        <w:t xml:space="preserve">os de engenharia elétrica; </w:t>
      </w:r>
      <w:r w:rsidRPr="0053478B">
        <w:rPr>
          <w:rFonts w:cs="Arial"/>
        </w:rPr>
        <w:t>4.2.3.4, letra a, certidão negativa de falência ou recuperação judicial ou extrajudicial sem autenticação</w:t>
      </w:r>
      <w:r>
        <w:rPr>
          <w:rFonts w:cs="Arial"/>
        </w:rPr>
        <w:t xml:space="preserve">. </w:t>
      </w:r>
    </w:p>
    <w:p w:rsidR="008E36DA" w:rsidRDefault="008E36DA" w:rsidP="00AB0399">
      <w:pPr>
        <w:jc w:val="both"/>
        <w:rPr>
          <w:rFonts w:cs="Arial"/>
        </w:rPr>
      </w:pPr>
      <w:r>
        <w:rPr>
          <w:rFonts w:cs="Arial"/>
        </w:rPr>
        <w:t>A</w:t>
      </w:r>
      <w:r w:rsidR="0053478B">
        <w:rPr>
          <w:rFonts w:cs="Arial"/>
        </w:rPr>
        <w:t xml:space="preserve"> empresa </w:t>
      </w:r>
      <w:r w:rsidR="0053478B" w:rsidRPr="0053478B">
        <w:rPr>
          <w:rFonts w:cs="Arial"/>
        </w:rPr>
        <w:t xml:space="preserve">Prado Engenharia, Projetos e Construção </w:t>
      </w:r>
      <w:proofErr w:type="spellStart"/>
      <w:r w:rsidR="0053478B" w:rsidRPr="0053478B">
        <w:rPr>
          <w:rFonts w:cs="Arial"/>
        </w:rPr>
        <w:t>Ltda</w:t>
      </w:r>
      <w:proofErr w:type="spellEnd"/>
      <w:r w:rsidR="0053478B" w:rsidRPr="0053478B">
        <w:rPr>
          <w:rFonts w:cs="Arial"/>
        </w:rPr>
        <w:t xml:space="preserve"> </w:t>
      </w:r>
      <w:r w:rsidR="0053478B">
        <w:rPr>
          <w:rFonts w:cs="Arial"/>
        </w:rPr>
        <w:t>–</w:t>
      </w:r>
      <w:r w:rsidR="0053478B" w:rsidRPr="0053478B">
        <w:rPr>
          <w:rFonts w:cs="Arial"/>
        </w:rPr>
        <w:t xml:space="preserve"> EPP</w:t>
      </w:r>
      <w:r w:rsidR="0053478B">
        <w:rPr>
          <w:rFonts w:cs="Arial"/>
        </w:rPr>
        <w:t xml:space="preserve">, CNPJ </w:t>
      </w:r>
      <w:r w:rsidR="0053478B" w:rsidRPr="0053478B">
        <w:rPr>
          <w:rFonts w:cs="Arial"/>
        </w:rPr>
        <w:t>02.039.010/0001-66</w:t>
      </w:r>
      <w:r w:rsidR="0053478B">
        <w:rPr>
          <w:rFonts w:cs="Arial"/>
        </w:rPr>
        <w:t xml:space="preserve">, foi inabilitada por descumprimento ao </w:t>
      </w:r>
      <w:r w:rsidR="0053478B" w:rsidRPr="0053478B">
        <w:rPr>
          <w:rFonts w:cs="Arial"/>
        </w:rPr>
        <w:t>item 4.2.3.4, letra b, subitem 1.2 - apresentação das Demonstrações Contábeis sem autenticação da Junta Comercial e sem os termos de abertura e encerramento.</w:t>
      </w:r>
      <w:r w:rsidR="0053478B">
        <w:rPr>
          <w:rFonts w:cs="Arial"/>
        </w:rPr>
        <w:t xml:space="preserve"> </w:t>
      </w:r>
    </w:p>
    <w:p w:rsidR="008E36DA" w:rsidRDefault="0053478B" w:rsidP="00AB0399">
      <w:pPr>
        <w:jc w:val="both"/>
        <w:rPr>
          <w:rFonts w:cs="Arial"/>
        </w:rPr>
      </w:pPr>
      <w:r>
        <w:rPr>
          <w:rFonts w:cs="Arial"/>
        </w:rPr>
        <w:t xml:space="preserve">A empresa </w:t>
      </w:r>
      <w:proofErr w:type="spellStart"/>
      <w:r w:rsidRPr="0053478B">
        <w:rPr>
          <w:rFonts w:cs="Arial"/>
        </w:rPr>
        <w:t>Araken</w:t>
      </w:r>
      <w:proofErr w:type="spellEnd"/>
      <w:r w:rsidRPr="0053478B">
        <w:rPr>
          <w:rFonts w:cs="Arial"/>
        </w:rPr>
        <w:t xml:space="preserve"> Martinho Arquitetura e Urbanismo </w:t>
      </w:r>
      <w:proofErr w:type="spellStart"/>
      <w:r w:rsidRPr="0053478B">
        <w:rPr>
          <w:rFonts w:cs="Arial"/>
        </w:rPr>
        <w:t>Ltda</w:t>
      </w:r>
      <w:proofErr w:type="spellEnd"/>
      <w:r>
        <w:rPr>
          <w:rFonts w:cs="Arial"/>
        </w:rPr>
        <w:t xml:space="preserve">, CNPJ </w:t>
      </w:r>
      <w:r w:rsidRPr="0053478B">
        <w:rPr>
          <w:rFonts w:cs="Arial"/>
        </w:rPr>
        <w:t>04.196.965/0001-52</w:t>
      </w:r>
      <w:r>
        <w:rPr>
          <w:rFonts w:cs="Arial"/>
        </w:rPr>
        <w:t xml:space="preserve">, foi inabilitada por descumprimento ao </w:t>
      </w:r>
      <w:r w:rsidRPr="0053478B">
        <w:rPr>
          <w:rFonts w:cs="Arial"/>
        </w:rPr>
        <w:t>item 4.2.3.4, letra b - ausência das demonstrações contábeis, não sendo protocolo documento válido para habilitação.</w:t>
      </w:r>
      <w:r w:rsidR="00502CA7">
        <w:rPr>
          <w:rFonts w:cs="Arial"/>
        </w:rPr>
        <w:t xml:space="preserve"> </w:t>
      </w:r>
    </w:p>
    <w:p w:rsidR="008E36DA" w:rsidRDefault="00502CA7" w:rsidP="00AB0399">
      <w:pPr>
        <w:jc w:val="both"/>
        <w:rPr>
          <w:rFonts w:cs="Arial"/>
        </w:rPr>
      </w:pPr>
      <w:r>
        <w:rPr>
          <w:rFonts w:cs="Arial"/>
        </w:rPr>
        <w:t xml:space="preserve">A empresa </w:t>
      </w:r>
      <w:r w:rsidRPr="00502CA7">
        <w:rPr>
          <w:rFonts w:cs="Arial"/>
        </w:rPr>
        <w:t xml:space="preserve">S &amp; A Design e Projetos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</w:t>
      </w:r>
      <w:r>
        <w:rPr>
          <w:rFonts w:cs="Arial"/>
        </w:rPr>
        <w:t>–</w:t>
      </w:r>
      <w:r w:rsidRPr="00502CA7">
        <w:rPr>
          <w:rFonts w:cs="Arial"/>
        </w:rPr>
        <w:t xml:space="preserve"> EPP</w:t>
      </w:r>
      <w:r>
        <w:rPr>
          <w:rFonts w:cs="Arial"/>
        </w:rPr>
        <w:t xml:space="preserve">, CNPJ </w:t>
      </w:r>
      <w:r w:rsidRPr="00502CA7">
        <w:rPr>
          <w:rFonts w:cs="Arial"/>
        </w:rPr>
        <w:t>57.286.056/0001-71</w:t>
      </w:r>
      <w:r>
        <w:rPr>
          <w:rFonts w:cs="Arial"/>
        </w:rPr>
        <w:t xml:space="preserve">, foi inabilitada por descumprimento aos itens: </w:t>
      </w:r>
      <w:r w:rsidRPr="00502CA7">
        <w:rPr>
          <w:rFonts w:cs="Arial"/>
        </w:rPr>
        <w:t>item 4.2.3.2, letra b - ausência de prova de inscrição no cadastro de cont</w:t>
      </w:r>
      <w:r>
        <w:rPr>
          <w:rFonts w:cs="Arial"/>
        </w:rPr>
        <w:t>ribuintes municipal ou estadual;</w:t>
      </w:r>
      <w:r w:rsidRPr="00502CA7">
        <w:rPr>
          <w:rFonts w:cs="Arial"/>
        </w:rPr>
        <w:t xml:space="preserve"> item 4.2.3.2, letra c - ausência de certidão negativa de débitos estaduais.</w:t>
      </w:r>
      <w:r>
        <w:rPr>
          <w:rFonts w:cs="Arial"/>
        </w:rPr>
        <w:t xml:space="preserve"> </w:t>
      </w:r>
    </w:p>
    <w:p w:rsidR="008E36DA" w:rsidRDefault="00502CA7" w:rsidP="00AB0399">
      <w:pPr>
        <w:jc w:val="both"/>
        <w:rPr>
          <w:rFonts w:cs="Arial"/>
        </w:rPr>
      </w:pPr>
      <w:r>
        <w:rPr>
          <w:rFonts w:cs="Arial"/>
        </w:rPr>
        <w:t xml:space="preserve">A empresa </w:t>
      </w:r>
      <w:r w:rsidRPr="00502CA7">
        <w:rPr>
          <w:rFonts w:cs="Arial"/>
        </w:rPr>
        <w:t xml:space="preserve">Borelli e </w:t>
      </w:r>
      <w:proofErr w:type="spellStart"/>
      <w:r w:rsidRPr="00502CA7">
        <w:rPr>
          <w:rFonts w:cs="Arial"/>
        </w:rPr>
        <w:t>Merigo</w:t>
      </w:r>
      <w:proofErr w:type="spellEnd"/>
      <w:r w:rsidRPr="00502CA7">
        <w:rPr>
          <w:rFonts w:cs="Arial"/>
        </w:rPr>
        <w:t xml:space="preserve"> Arquitetura e Urbanismo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</w:t>
      </w:r>
      <w:r>
        <w:rPr>
          <w:rFonts w:cs="Arial"/>
        </w:rPr>
        <w:t>–</w:t>
      </w:r>
      <w:r w:rsidRPr="00502CA7">
        <w:rPr>
          <w:rFonts w:cs="Arial"/>
        </w:rPr>
        <w:t xml:space="preserve"> EPP</w:t>
      </w:r>
      <w:r>
        <w:rPr>
          <w:rFonts w:cs="Arial"/>
        </w:rPr>
        <w:t xml:space="preserve">, CNPJ </w:t>
      </w:r>
      <w:r w:rsidRPr="00502CA7">
        <w:rPr>
          <w:rFonts w:cs="Arial"/>
        </w:rPr>
        <w:t>51.936.334/0001-02</w:t>
      </w:r>
      <w:r>
        <w:rPr>
          <w:rFonts w:cs="Arial"/>
        </w:rPr>
        <w:t xml:space="preserve">, foi inabilitada por descumprimento ao </w:t>
      </w:r>
      <w:r w:rsidRPr="00502CA7">
        <w:rPr>
          <w:rFonts w:cs="Arial"/>
        </w:rPr>
        <w:t>item 4.2.3.2, letra c - ausência de certidão negativa de débitos municipais</w:t>
      </w:r>
      <w:r>
        <w:rPr>
          <w:rFonts w:cs="Arial"/>
        </w:rPr>
        <w:t xml:space="preserve">. </w:t>
      </w:r>
    </w:p>
    <w:p w:rsidR="008E36DA" w:rsidRDefault="00502CA7" w:rsidP="00AB0399">
      <w:pPr>
        <w:jc w:val="both"/>
        <w:rPr>
          <w:rFonts w:cs="Arial"/>
        </w:rPr>
      </w:pPr>
      <w:r>
        <w:rPr>
          <w:rFonts w:cs="Arial"/>
        </w:rPr>
        <w:t xml:space="preserve">A empresa </w:t>
      </w:r>
      <w:r w:rsidRPr="00502CA7">
        <w:rPr>
          <w:rFonts w:cs="Arial"/>
        </w:rPr>
        <w:t xml:space="preserve">A. </w:t>
      </w:r>
      <w:proofErr w:type="spellStart"/>
      <w:proofErr w:type="gramStart"/>
      <w:r w:rsidRPr="00502CA7">
        <w:rPr>
          <w:rFonts w:cs="Arial"/>
        </w:rPr>
        <w:t>Dell'Agnese</w:t>
      </w:r>
      <w:proofErr w:type="spellEnd"/>
      <w:proofErr w:type="gramEnd"/>
      <w:r w:rsidRPr="00502CA7">
        <w:rPr>
          <w:rFonts w:cs="Arial"/>
        </w:rPr>
        <w:t xml:space="preserve"> Arquitetos Associados S/S </w:t>
      </w:r>
      <w:proofErr w:type="spellStart"/>
      <w:r w:rsidRPr="00502CA7">
        <w:rPr>
          <w:rFonts w:cs="Arial"/>
        </w:rPr>
        <w:t>Ltda</w:t>
      </w:r>
      <w:proofErr w:type="spellEnd"/>
      <w:r>
        <w:rPr>
          <w:rFonts w:cs="Arial"/>
        </w:rPr>
        <w:t xml:space="preserve">, CNPJ </w:t>
      </w:r>
      <w:r w:rsidRPr="00502CA7">
        <w:rPr>
          <w:rFonts w:cs="Arial"/>
        </w:rPr>
        <w:t>12.645.847/0001-02</w:t>
      </w:r>
      <w:r>
        <w:rPr>
          <w:rFonts w:cs="Arial"/>
        </w:rPr>
        <w:t xml:space="preserve">, foi inabilitada por descumprimento ao </w:t>
      </w:r>
      <w:r w:rsidRPr="00502CA7">
        <w:rPr>
          <w:rFonts w:cs="Arial"/>
        </w:rPr>
        <w:t>item 4.2.3.2, letra c - ausência de certidão negativa de débitos estaduais e municipais</w:t>
      </w:r>
      <w:r>
        <w:rPr>
          <w:rFonts w:cs="Arial"/>
        </w:rPr>
        <w:t xml:space="preserve">. </w:t>
      </w:r>
    </w:p>
    <w:p w:rsidR="008E36DA" w:rsidRDefault="00502CA7" w:rsidP="00AB0399">
      <w:pPr>
        <w:jc w:val="both"/>
        <w:rPr>
          <w:rFonts w:cs="Arial"/>
        </w:rPr>
      </w:pPr>
      <w:r>
        <w:rPr>
          <w:rFonts w:cs="Arial"/>
        </w:rPr>
        <w:t xml:space="preserve">A empresa </w:t>
      </w:r>
      <w:r w:rsidRPr="00502CA7">
        <w:rPr>
          <w:rFonts w:cs="Arial"/>
        </w:rPr>
        <w:t xml:space="preserve">Grupo SP Arquitetos </w:t>
      </w:r>
      <w:proofErr w:type="spellStart"/>
      <w:r w:rsidRPr="00502CA7">
        <w:rPr>
          <w:rFonts w:cs="Arial"/>
        </w:rPr>
        <w:t>Ltda</w:t>
      </w:r>
      <w:proofErr w:type="spellEnd"/>
      <w:r w:rsidRPr="00502CA7">
        <w:rPr>
          <w:rFonts w:cs="Arial"/>
        </w:rPr>
        <w:t xml:space="preserve"> </w:t>
      </w:r>
      <w:r>
        <w:rPr>
          <w:rFonts w:cs="Arial"/>
        </w:rPr>
        <w:t>–</w:t>
      </w:r>
      <w:r w:rsidRPr="00502CA7">
        <w:rPr>
          <w:rFonts w:cs="Arial"/>
        </w:rPr>
        <w:t xml:space="preserve"> EPP</w:t>
      </w:r>
      <w:r>
        <w:rPr>
          <w:rFonts w:cs="Arial"/>
        </w:rPr>
        <w:t xml:space="preserve">, CNPJ </w:t>
      </w:r>
      <w:r w:rsidRPr="00502CA7">
        <w:rPr>
          <w:rFonts w:cs="Arial"/>
        </w:rPr>
        <w:t>04.225.734/0001-20</w:t>
      </w:r>
      <w:r>
        <w:rPr>
          <w:rFonts w:cs="Arial"/>
        </w:rPr>
        <w:t xml:space="preserve">, foi inabilitada por descumprimento ao </w:t>
      </w:r>
      <w:r w:rsidRPr="00502CA7">
        <w:rPr>
          <w:rFonts w:cs="Arial"/>
        </w:rPr>
        <w:t>item 4.2.3.4, letra b, subitem 1.2 - apresentação das Demonstrações Contábeis sem autenticação da Junta Comercial e sem os termos de abertura e encerramento.</w:t>
      </w:r>
      <w:r>
        <w:rPr>
          <w:rFonts w:cs="Arial"/>
        </w:rPr>
        <w:t xml:space="preserve"> </w:t>
      </w:r>
    </w:p>
    <w:p w:rsidR="00427470" w:rsidRDefault="00502CA7" w:rsidP="00AB0399">
      <w:pPr>
        <w:jc w:val="both"/>
        <w:rPr>
          <w:rFonts w:cs="Arial"/>
        </w:rPr>
      </w:pPr>
      <w:r>
        <w:rPr>
          <w:rFonts w:cs="Arial"/>
        </w:rPr>
        <w:lastRenderedPageBreak/>
        <w:t xml:space="preserve">A empresa </w:t>
      </w:r>
      <w:r w:rsidRPr="00502CA7">
        <w:rPr>
          <w:rFonts w:cs="Arial"/>
        </w:rPr>
        <w:t xml:space="preserve">GCA Consultores Associados S/S </w:t>
      </w:r>
      <w:proofErr w:type="spellStart"/>
      <w:r w:rsidRPr="00502CA7">
        <w:rPr>
          <w:rFonts w:cs="Arial"/>
        </w:rPr>
        <w:t>Ltda</w:t>
      </w:r>
      <w:proofErr w:type="spellEnd"/>
      <w:r>
        <w:rPr>
          <w:rFonts w:cs="Arial"/>
        </w:rPr>
        <w:t xml:space="preserve">, CNPJ </w:t>
      </w:r>
      <w:r w:rsidRPr="00502CA7">
        <w:rPr>
          <w:rFonts w:cs="Arial"/>
        </w:rPr>
        <w:t>43.759.265/0001-80</w:t>
      </w:r>
      <w:r>
        <w:rPr>
          <w:rFonts w:cs="Arial"/>
        </w:rPr>
        <w:t xml:space="preserve">, foi inabilitada por descumprimento ao </w:t>
      </w:r>
      <w:r w:rsidRPr="00502CA7">
        <w:rPr>
          <w:rFonts w:cs="Arial"/>
        </w:rPr>
        <w:t>item 4.2.3.2, letra b - ausência de prova de inscri</w:t>
      </w:r>
      <w:r w:rsidR="008E36DA">
        <w:rPr>
          <w:rFonts w:cs="Arial"/>
        </w:rPr>
        <w:t>ção no cadastro de contribuinte</w:t>
      </w:r>
      <w:r w:rsidRPr="00502CA7">
        <w:rPr>
          <w:rFonts w:cs="Arial"/>
        </w:rPr>
        <w:t xml:space="preserve"> municipal ou estadual.</w:t>
      </w:r>
    </w:p>
    <w:p w:rsidR="00A22986" w:rsidRDefault="00427470" w:rsidP="00AB0399">
      <w:pPr>
        <w:jc w:val="both"/>
        <w:rPr>
          <w:rFonts w:cs="Arial"/>
        </w:rPr>
      </w:pPr>
      <w:r>
        <w:rPr>
          <w:rFonts w:cs="Arial"/>
        </w:rPr>
        <w:t>O resultado da habilitação das empresas será publicado</w:t>
      </w:r>
      <w:r w:rsidR="00A22986">
        <w:rPr>
          <w:rFonts w:cs="Arial"/>
        </w:rPr>
        <w:t xml:space="preserve"> no Diário Oficial do Município e no site </w:t>
      </w:r>
      <w:r>
        <w:rPr>
          <w:rFonts w:cs="Arial"/>
        </w:rPr>
        <w:t xml:space="preserve">oficial </w:t>
      </w:r>
      <w:r w:rsidR="00A22986">
        <w:rPr>
          <w:rFonts w:cs="Arial"/>
        </w:rPr>
        <w:t>do IPREJUN. O processo administrativo estará disponível para vi</w:t>
      </w:r>
      <w:r>
        <w:rPr>
          <w:rFonts w:cs="Arial"/>
        </w:rPr>
        <w:t>stas e cópias a partir do dia 01/04/2015</w:t>
      </w:r>
      <w:r w:rsidR="00A22986">
        <w:rPr>
          <w:rFonts w:cs="Arial"/>
        </w:rPr>
        <w:t xml:space="preserve">, às 09h00. </w:t>
      </w:r>
    </w:p>
    <w:p w:rsidR="0053478B" w:rsidRDefault="00427470" w:rsidP="00AB0399">
      <w:pPr>
        <w:jc w:val="both"/>
        <w:rPr>
          <w:rFonts w:cs="Arial"/>
        </w:rPr>
      </w:pPr>
      <w:r>
        <w:rPr>
          <w:rFonts w:cs="Arial"/>
        </w:rPr>
        <w:t xml:space="preserve">Conforme informado na ata da abertura da sessão pública já divulgada no site do IPREJUN, fica aberto o prazo para interposição de recurso a partir da data desta publicação, </w:t>
      </w:r>
      <w:r w:rsidR="0053478B">
        <w:rPr>
          <w:rFonts w:cs="Arial"/>
        </w:rPr>
        <w:t>que será de 05 (cinco) dias úteis. Caso haja interposição de recurso, o prazo para as contrarrazões das licitantes será de 05 (cinco) dias úteis após o término do prazo de interposição de recurso e a Comissão terá mais 05 (cinco) dias úteis para análise dos recursos. Seguem os prazos detalhados abaixo:</w:t>
      </w:r>
    </w:p>
    <w:p w:rsidR="0053478B" w:rsidRDefault="0053478B" w:rsidP="00AB0399">
      <w:pPr>
        <w:jc w:val="both"/>
        <w:rPr>
          <w:rFonts w:cs="Arial"/>
        </w:rPr>
      </w:pPr>
      <w:r>
        <w:rPr>
          <w:rFonts w:cs="Arial"/>
        </w:rPr>
        <w:t>Interposição de recursos: de 01/04/2015 a 09/04/2015.</w:t>
      </w:r>
    </w:p>
    <w:p w:rsidR="0053478B" w:rsidRDefault="0053478B" w:rsidP="00AB0399">
      <w:pPr>
        <w:jc w:val="both"/>
        <w:rPr>
          <w:rFonts w:cs="Arial"/>
        </w:rPr>
      </w:pPr>
      <w:r>
        <w:rPr>
          <w:rFonts w:cs="Arial"/>
        </w:rPr>
        <w:t>Apresentação das contrarrazões: de 10/04/2015 a 16/04/2015.</w:t>
      </w:r>
    </w:p>
    <w:p w:rsidR="0053478B" w:rsidRDefault="0053478B" w:rsidP="00AB0399">
      <w:pPr>
        <w:jc w:val="both"/>
        <w:rPr>
          <w:rFonts w:cs="Arial"/>
        </w:rPr>
      </w:pPr>
      <w:r>
        <w:rPr>
          <w:rFonts w:cs="Arial"/>
        </w:rPr>
        <w:t>Análise pela Comissão de Licitação: de 17/04/2015 a 27/04/2015.</w:t>
      </w:r>
    </w:p>
    <w:p w:rsidR="0053478B" w:rsidRDefault="0053478B" w:rsidP="00AB0399">
      <w:pPr>
        <w:jc w:val="both"/>
        <w:rPr>
          <w:rFonts w:cs="Arial"/>
        </w:rPr>
      </w:pPr>
      <w:r>
        <w:rPr>
          <w:rFonts w:cs="Arial"/>
        </w:rPr>
        <w:t>A sessão pública para julgamento das propostas financeiras, caso não haja interposição de recurso, fica marcada para o dia 10/04/2015, às 10h30. Caso haja interposição de recurso, considerando os prazos acima informados, a sessão pública para julgamento de propostas fica agendada para 29/04/2015.</w:t>
      </w:r>
    </w:p>
    <w:p w:rsidR="00A55046" w:rsidRDefault="00A55046" w:rsidP="00AB0399">
      <w:pPr>
        <w:jc w:val="both"/>
        <w:rPr>
          <w:rFonts w:cs="Arial"/>
        </w:rPr>
      </w:pPr>
      <w:r>
        <w:rPr>
          <w:rFonts w:cs="Arial"/>
        </w:rPr>
        <w:t>Sem mais.</w:t>
      </w:r>
    </w:p>
    <w:p w:rsidR="008E36DA" w:rsidRDefault="008E36DA" w:rsidP="00AB0399">
      <w:pPr>
        <w:jc w:val="both"/>
        <w:rPr>
          <w:rFonts w:cs="Arial"/>
        </w:rPr>
      </w:pPr>
    </w:p>
    <w:p w:rsidR="00A55046" w:rsidRDefault="00A55046" w:rsidP="00AB0399">
      <w:pPr>
        <w:jc w:val="both"/>
        <w:rPr>
          <w:rFonts w:cs="Arial"/>
        </w:rPr>
      </w:pPr>
      <w:r>
        <w:rPr>
          <w:rFonts w:cs="Arial"/>
        </w:rPr>
        <w:t>_____________________________</w:t>
      </w:r>
      <w:proofErr w:type="gramStart"/>
      <w:r w:rsidR="008E36DA">
        <w:rPr>
          <w:rFonts w:cs="Arial"/>
        </w:rPr>
        <w:t xml:space="preserve">  </w:t>
      </w:r>
      <w:proofErr w:type="gramEnd"/>
      <w:r w:rsidR="008E36DA">
        <w:rPr>
          <w:rFonts w:cs="Arial"/>
        </w:rPr>
        <w:t>_____________________________</w:t>
      </w:r>
      <w:r>
        <w:rPr>
          <w:rFonts w:cs="Arial"/>
        </w:rPr>
        <w:br/>
      </w:r>
      <w:r w:rsidR="008E36DA">
        <w:rPr>
          <w:rFonts w:cs="Arial"/>
        </w:rPr>
        <w:t xml:space="preserve">        </w:t>
      </w:r>
      <w:r>
        <w:rPr>
          <w:rFonts w:cs="Arial"/>
        </w:rPr>
        <w:t xml:space="preserve">Denise </w:t>
      </w:r>
      <w:proofErr w:type="spellStart"/>
      <w:r>
        <w:rPr>
          <w:rFonts w:cs="Arial"/>
        </w:rPr>
        <w:t>Durães</w:t>
      </w:r>
      <w:proofErr w:type="spellEnd"/>
      <w:r>
        <w:rPr>
          <w:rFonts w:cs="Arial"/>
        </w:rPr>
        <w:t xml:space="preserve"> Rodrigues</w:t>
      </w:r>
      <w:r w:rsidR="008E36DA" w:rsidRPr="008E36DA">
        <w:rPr>
          <w:rFonts w:cs="Arial"/>
        </w:rPr>
        <w:t xml:space="preserve"> </w:t>
      </w:r>
      <w:r w:rsidR="008E36DA">
        <w:rPr>
          <w:rFonts w:cs="Arial"/>
        </w:rPr>
        <w:t xml:space="preserve">                                                        Marcos Paulo Ferreira Rebello</w:t>
      </w:r>
    </w:p>
    <w:p w:rsidR="008E36DA" w:rsidRDefault="00A55046" w:rsidP="008E36DA">
      <w:pPr>
        <w:jc w:val="both"/>
        <w:rPr>
          <w:rFonts w:cs="Arial"/>
        </w:rPr>
      </w:pPr>
      <w:r>
        <w:rPr>
          <w:rFonts w:cs="Arial"/>
        </w:rPr>
        <w:t>Membro da Comissão de Licitação</w:t>
      </w:r>
      <w:r w:rsidR="008E36DA" w:rsidRPr="008E36DA">
        <w:rPr>
          <w:rFonts w:cs="Arial"/>
        </w:rPr>
        <w:t xml:space="preserve"> </w:t>
      </w:r>
      <w:r w:rsidR="008E36DA">
        <w:rPr>
          <w:rFonts w:cs="Arial"/>
        </w:rPr>
        <w:t xml:space="preserve">                                          Membro da Comissão de Licitação</w:t>
      </w:r>
    </w:p>
    <w:p w:rsidR="00A55046" w:rsidRDefault="00A55046" w:rsidP="00AB0399">
      <w:pPr>
        <w:jc w:val="both"/>
        <w:rPr>
          <w:rFonts w:cs="Arial"/>
        </w:rPr>
      </w:pPr>
    </w:p>
    <w:p w:rsidR="00A55046" w:rsidRDefault="00A55046" w:rsidP="000F795C">
      <w:pPr>
        <w:jc w:val="center"/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br/>
      </w:r>
      <w:r w:rsidR="008E36DA">
        <w:rPr>
          <w:rFonts w:cs="Arial"/>
        </w:rPr>
        <w:t xml:space="preserve">        </w:t>
      </w:r>
      <w:r>
        <w:rPr>
          <w:rFonts w:cs="Arial"/>
        </w:rPr>
        <w:t xml:space="preserve">Rodrigo </w:t>
      </w:r>
      <w:proofErr w:type="spellStart"/>
      <w:r>
        <w:rPr>
          <w:rFonts w:cs="Arial"/>
        </w:rPr>
        <w:t>Hitoshi</w:t>
      </w:r>
      <w:proofErr w:type="spellEnd"/>
      <w:r>
        <w:rPr>
          <w:rFonts w:cs="Arial"/>
        </w:rPr>
        <w:t xml:space="preserve"> Yamamoto</w:t>
      </w:r>
    </w:p>
    <w:p w:rsidR="00A55046" w:rsidRDefault="00A55046" w:rsidP="000F795C">
      <w:pPr>
        <w:jc w:val="center"/>
        <w:rPr>
          <w:rFonts w:cs="Arial"/>
        </w:rPr>
      </w:pPr>
      <w:r>
        <w:rPr>
          <w:rFonts w:cs="Arial"/>
        </w:rPr>
        <w:t>Presidente da Comissão de Licitação</w:t>
      </w:r>
    </w:p>
    <w:p w:rsidR="00A55046" w:rsidRDefault="00A55046" w:rsidP="000F795C">
      <w:pPr>
        <w:jc w:val="center"/>
        <w:rPr>
          <w:rFonts w:cs="Arial"/>
        </w:rPr>
      </w:pPr>
    </w:p>
    <w:p w:rsidR="00A55046" w:rsidRDefault="00A55046" w:rsidP="000F795C">
      <w:pPr>
        <w:jc w:val="center"/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br/>
      </w:r>
      <w:r w:rsidR="008E36DA">
        <w:rPr>
          <w:rFonts w:cs="Arial"/>
        </w:rPr>
        <w:t xml:space="preserve">          </w:t>
      </w:r>
      <w:r>
        <w:rPr>
          <w:rFonts w:cs="Arial"/>
        </w:rPr>
        <w:t>André Rocha Marinho</w:t>
      </w:r>
    </w:p>
    <w:p w:rsidR="00A55046" w:rsidRDefault="00A55046" w:rsidP="000F795C">
      <w:pPr>
        <w:jc w:val="center"/>
        <w:rPr>
          <w:rFonts w:cs="Arial"/>
        </w:rPr>
      </w:pPr>
      <w:r>
        <w:rPr>
          <w:rFonts w:cs="Arial"/>
        </w:rPr>
        <w:t>Diretor Administrativo Financeiro do IPREJUN</w:t>
      </w:r>
    </w:p>
    <w:p w:rsidR="00AB0399" w:rsidRPr="00AB0399" w:rsidRDefault="00AB0399" w:rsidP="00AB0399">
      <w:pPr>
        <w:jc w:val="center"/>
        <w:rPr>
          <w:u w:val="single"/>
        </w:rPr>
      </w:pPr>
    </w:p>
    <w:sectPr w:rsidR="00AB0399" w:rsidRPr="00AB0399" w:rsidSect="0014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399"/>
    <w:rsid w:val="000F795C"/>
    <w:rsid w:val="001405A0"/>
    <w:rsid w:val="00385F8F"/>
    <w:rsid w:val="003A71BF"/>
    <w:rsid w:val="00427470"/>
    <w:rsid w:val="004D1968"/>
    <w:rsid w:val="00502CA7"/>
    <w:rsid w:val="0053478B"/>
    <w:rsid w:val="005F040B"/>
    <w:rsid w:val="00615F59"/>
    <w:rsid w:val="008E36DA"/>
    <w:rsid w:val="00935CD3"/>
    <w:rsid w:val="00977C3B"/>
    <w:rsid w:val="00A22986"/>
    <w:rsid w:val="00A55046"/>
    <w:rsid w:val="00AB0399"/>
    <w:rsid w:val="00C477F2"/>
    <w:rsid w:val="00C50D8B"/>
    <w:rsid w:val="00C97B2F"/>
    <w:rsid w:val="00CE1B60"/>
    <w:rsid w:val="00D6578E"/>
    <w:rsid w:val="00DC7174"/>
    <w:rsid w:val="00E156A0"/>
    <w:rsid w:val="00E5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1297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2014-11-10T14:32:00Z</cp:lastPrinted>
  <dcterms:created xsi:type="dcterms:W3CDTF">2014-11-10T11:18:00Z</dcterms:created>
  <dcterms:modified xsi:type="dcterms:W3CDTF">2015-03-31T16:33:00Z</dcterms:modified>
</cp:coreProperties>
</file>